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063C" w14:textId="77777777" w:rsidR="009F072A" w:rsidRPr="00280884" w:rsidRDefault="009F072A" w:rsidP="00280884">
      <w:pPr>
        <w:spacing w:after="0" w:line="360" w:lineRule="auto"/>
        <w:ind w:left="-708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80884">
        <w:rPr>
          <w:rFonts w:ascii="Times New Roman" w:hAnsi="Times New Roman"/>
          <w:b/>
          <w:sz w:val="28"/>
          <w:szCs w:val="28"/>
          <w:lang w:val="uk-UA"/>
        </w:rPr>
        <w:t>Реєст</w:t>
      </w:r>
      <w:r>
        <w:rPr>
          <w:rFonts w:ascii="Times New Roman" w:hAnsi="Times New Roman"/>
          <w:b/>
          <w:sz w:val="28"/>
          <w:szCs w:val="28"/>
          <w:lang w:val="uk-UA"/>
        </w:rPr>
        <w:t>р</w:t>
      </w:r>
      <w:r w:rsidRPr="00280884">
        <w:rPr>
          <w:rFonts w:ascii="Times New Roman" w:hAnsi="Times New Roman"/>
          <w:b/>
          <w:sz w:val="28"/>
          <w:szCs w:val="28"/>
          <w:lang w:val="uk-UA"/>
        </w:rPr>
        <w:t>аційна картка публікації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26"/>
        <w:gridCol w:w="4945"/>
      </w:tblGrid>
      <w:tr w:rsidR="009F072A" w:rsidRPr="00051216" w14:paraId="61A75617" w14:textId="77777777" w:rsidTr="00051216">
        <w:tc>
          <w:tcPr>
            <w:tcW w:w="4785" w:type="dxa"/>
          </w:tcPr>
          <w:p w14:paraId="6623D515" w14:textId="77777777" w:rsidR="009F072A" w:rsidRPr="00E8720A" w:rsidRDefault="009F072A" w:rsidP="00E8720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8720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Відомості</w:t>
            </w:r>
          </w:p>
        </w:tc>
        <w:tc>
          <w:tcPr>
            <w:tcW w:w="4786" w:type="dxa"/>
          </w:tcPr>
          <w:p w14:paraId="07B263B2" w14:textId="77777777" w:rsidR="009F072A" w:rsidRPr="00E8720A" w:rsidRDefault="009F072A" w:rsidP="00EA08C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8720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Поля для заповнення автором</w:t>
            </w:r>
          </w:p>
        </w:tc>
      </w:tr>
      <w:tr w:rsidR="009F072A" w:rsidRPr="00771FBA" w14:paraId="27B907CC" w14:textId="77777777" w:rsidTr="00051216">
        <w:tc>
          <w:tcPr>
            <w:tcW w:w="4785" w:type="dxa"/>
          </w:tcPr>
          <w:p w14:paraId="6B9E938F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Бібліографічний опис публікацій</w:t>
            </w:r>
          </w:p>
        </w:tc>
        <w:tc>
          <w:tcPr>
            <w:tcW w:w="4786" w:type="dxa"/>
          </w:tcPr>
          <w:p w14:paraId="4F05AC8A" w14:textId="740D69DC" w:rsidR="009F072A" w:rsidRPr="00120538" w:rsidRDefault="00771FBA" w:rsidP="0077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Liashenko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D., &amp;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Meliantsov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P. (2023).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Forecasting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the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technical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condition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hydraulic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transmissions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agricultural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machines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based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on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kinematic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viscosity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pressure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indicators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oil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56DE3" w:rsidRPr="0012053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Scientific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>Horizons</w:t>
            </w:r>
            <w:proofErr w:type="spellEnd"/>
            <w:r w:rsidRPr="00771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,26(3),112-123. https://doi.org/10.48077/scihor3.2023.112 </w:t>
            </w:r>
          </w:p>
        </w:tc>
      </w:tr>
      <w:tr w:rsidR="009F072A" w:rsidRPr="00051216" w14:paraId="4253D1CE" w14:textId="77777777" w:rsidTr="00051216">
        <w:tc>
          <w:tcPr>
            <w:tcW w:w="4785" w:type="dxa"/>
          </w:tcPr>
          <w:p w14:paraId="006CD28A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Наукометрична</w:t>
            </w:r>
            <w:proofErr w:type="spellEnd"/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база</w:t>
            </w:r>
          </w:p>
        </w:tc>
        <w:tc>
          <w:tcPr>
            <w:tcW w:w="4786" w:type="dxa"/>
          </w:tcPr>
          <w:p w14:paraId="69D598CD" w14:textId="2687C8CB" w:rsidR="009F072A" w:rsidRPr="003C6AE6" w:rsidRDefault="00771FBA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Scopus</w:t>
            </w:r>
            <w:r w:rsidRPr="00771FBA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9F072A" w:rsidRPr="00051216" w14:paraId="49B34CB6" w14:textId="77777777" w:rsidTr="00051216">
        <w:tc>
          <w:tcPr>
            <w:tcW w:w="4785" w:type="dxa"/>
          </w:tcPr>
          <w:p w14:paraId="24A4AF45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Ідентифікатори</w:t>
            </w:r>
          </w:p>
        </w:tc>
        <w:tc>
          <w:tcPr>
            <w:tcW w:w="4786" w:type="dxa"/>
          </w:tcPr>
          <w:p w14:paraId="5CE49EF7" w14:textId="183F9C1B" w:rsidR="009F072A" w:rsidRPr="00120538" w:rsidRDefault="00120538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9F072A" w:rsidRPr="00051216" w14:paraId="7FC7B9C7" w14:textId="77777777" w:rsidTr="00051216">
        <w:tc>
          <w:tcPr>
            <w:tcW w:w="4785" w:type="dxa"/>
          </w:tcPr>
          <w:p w14:paraId="7E92B9EE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Індекс УДК</w:t>
            </w:r>
          </w:p>
        </w:tc>
        <w:tc>
          <w:tcPr>
            <w:tcW w:w="4786" w:type="dxa"/>
          </w:tcPr>
          <w:p w14:paraId="6F2BD643" w14:textId="1603E8E2" w:rsidR="009F072A" w:rsidRPr="0057664B" w:rsidRDefault="00A41E28" w:rsidP="00EA08C5">
            <w:pPr>
              <w:pStyle w:val="a8"/>
              <w:rPr>
                <w:szCs w:val="28"/>
                <w:lang w:val="uk-UA"/>
              </w:rPr>
            </w:pPr>
            <w:r w:rsidRPr="00A41E28">
              <w:t>UDC 631.173.2</w:t>
            </w:r>
          </w:p>
        </w:tc>
      </w:tr>
      <w:tr w:rsidR="009F072A" w:rsidRPr="00051216" w14:paraId="0B27BA07" w14:textId="77777777" w:rsidTr="00051216">
        <w:tc>
          <w:tcPr>
            <w:tcW w:w="4785" w:type="dxa"/>
          </w:tcPr>
          <w:p w14:paraId="2C2F07CC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Видавництво</w:t>
            </w:r>
          </w:p>
        </w:tc>
        <w:tc>
          <w:tcPr>
            <w:tcW w:w="4786" w:type="dxa"/>
          </w:tcPr>
          <w:p w14:paraId="234AE45E" w14:textId="1F8EA40C" w:rsidR="009F072A" w:rsidRPr="00617A06" w:rsidRDefault="00856DE3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56DE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Scientific</w:t>
            </w:r>
            <w:proofErr w:type="spellEnd"/>
            <w:r w:rsidRPr="00856DE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56DE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Horizons</w:t>
            </w:r>
            <w:proofErr w:type="spellEnd"/>
          </w:p>
        </w:tc>
      </w:tr>
      <w:tr w:rsidR="009F072A" w:rsidRPr="00051216" w14:paraId="4DF30C93" w14:textId="77777777" w:rsidTr="00051216">
        <w:tc>
          <w:tcPr>
            <w:tcW w:w="4785" w:type="dxa"/>
          </w:tcPr>
          <w:p w14:paraId="0E1843C9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Мова</w:t>
            </w:r>
            <w:bookmarkStart w:id="0" w:name="_GoBack"/>
            <w:bookmarkEnd w:id="0"/>
          </w:p>
        </w:tc>
        <w:tc>
          <w:tcPr>
            <w:tcW w:w="4786" w:type="dxa"/>
          </w:tcPr>
          <w:p w14:paraId="53ED340F" w14:textId="5CDE1200" w:rsidR="009F072A" w:rsidRPr="00051216" w:rsidRDefault="003B76CB" w:rsidP="00051216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Англійська</w:t>
            </w:r>
            <w:r w:rsidR="009F072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</w:tr>
      <w:tr w:rsidR="009F072A" w:rsidRPr="003B76CB" w14:paraId="0E9BE76A" w14:textId="77777777" w:rsidTr="00051216">
        <w:tc>
          <w:tcPr>
            <w:tcW w:w="4785" w:type="dxa"/>
          </w:tcPr>
          <w:p w14:paraId="0036372D" w14:textId="5CEC469A" w:rsidR="009F072A" w:rsidRPr="00763105" w:rsidRDefault="009F072A" w:rsidP="00051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Режим </w:t>
            </w:r>
            <w:r w:rsidR="00D540E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доступу в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Internet</w:t>
            </w:r>
          </w:p>
        </w:tc>
        <w:tc>
          <w:tcPr>
            <w:tcW w:w="4786" w:type="dxa"/>
          </w:tcPr>
          <w:p w14:paraId="3AEF6FAC" w14:textId="27BC91A9" w:rsidR="009F072A" w:rsidRPr="00051216" w:rsidRDefault="00856DE3" w:rsidP="00EA08C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6DE3">
              <w:rPr>
                <w:rFonts w:ascii="Times New Roman" w:hAnsi="Times New Roman" w:cs="Arial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https://doi.org/10.48077/scihor3.2023.112 </w:t>
            </w:r>
          </w:p>
        </w:tc>
      </w:tr>
      <w:tr w:rsidR="009F072A" w:rsidRPr="00051216" w14:paraId="0F246EFE" w14:textId="77777777" w:rsidTr="00051216">
        <w:tc>
          <w:tcPr>
            <w:tcW w:w="4785" w:type="dxa"/>
          </w:tcPr>
          <w:p w14:paraId="0E098BC7" w14:textId="77777777" w:rsidR="009F072A" w:rsidRPr="00763105" w:rsidRDefault="009F072A" w:rsidP="00051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Науковий керівник для публік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цій студентів і аспірантів</w:t>
            </w:r>
          </w:p>
        </w:tc>
        <w:tc>
          <w:tcPr>
            <w:tcW w:w="4786" w:type="dxa"/>
          </w:tcPr>
          <w:p w14:paraId="1F440299" w14:textId="3744F4F1" w:rsidR="009F072A" w:rsidRPr="00051216" w:rsidRDefault="00856DE3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Мельянцов П. Т.</w:t>
            </w:r>
          </w:p>
        </w:tc>
      </w:tr>
      <w:tr w:rsidR="009F072A" w:rsidRPr="00771FBA" w14:paraId="52257719" w14:textId="77777777" w:rsidTr="00051216">
        <w:tc>
          <w:tcPr>
            <w:tcW w:w="4785" w:type="dxa"/>
          </w:tcPr>
          <w:p w14:paraId="03C2BDB9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Автор, співавтор</w:t>
            </w:r>
          </w:p>
        </w:tc>
        <w:tc>
          <w:tcPr>
            <w:tcW w:w="4786" w:type="dxa"/>
          </w:tcPr>
          <w:p w14:paraId="37AF10D4" w14:textId="73EE3DCC" w:rsidR="009F072A" w:rsidRPr="009E0C89" w:rsidRDefault="009E0C89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 w:eastAsia="ru-RU"/>
              </w:rPr>
              <w:t>Ляшенко Д.</w:t>
            </w:r>
            <w:r w:rsidR="00D540EB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 w:eastAsia="ru-RU"/>
              </w:rPr>
              <w:t>О., Мельянцов П. Т.</w:t>
            </w:r>
          </w:p>
        </w:tc>
      </w:tr>
      <w:tr w:rsidR="009F072A" w:rsidRPr="00771FBA" w14:paraId="59F8564F" w14:textId="77777777" w:rsidTr="00051216">
        <w:tc>
          <w:tcPr>
            <w:tcW w:w="4785" w:type="dxa"/>
          </w:tcPr>
          <w:p w14:paraId="0256CB02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Автор, співавтори англійською мовою</w:t>
            </w:r>
          </w:p>
        </w:tc>
        <w:tc>
          <w:tcPr>
            <w:tcW w:w="4786" w:type="dxa"/>
          </w:tcPr>
          <w:p w14:paraId="57ECF116" w14:textId="77777777" w:rsidR="00EA08C5" w:rsidRPr="00EA08C5" w:rsidRDefault="00EA08C5" w:rsidP="00E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UA" w:eastAsia="ru-UA"/>
              </w:rPr>
            </w:pPr>
          </w:p>
          <w:p w14:paraId="58AF590E" w14:textId="4A2A82C1" w:rsidR="009F072A" w:rsidRPr="009E0C89" w:rsidRDefault="009E0C89" w:rsidP="009E0C89">
            <w:pPr>
              <w:pStyle w:val="a9"/>
              <w:ind w:left="0"/>
              <w:jc w:val="left"/>
              <w:rPr>
                <w:color w:val="000000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Cs w:val="28"/>
                <w:shd w:val="clear" w:color="auto" w:fill="FFFFFF"/>
                <w:lang w:val="uk-UA"/>
              </w:rPr>
              <w:t>Dmytro</w:t>
            </w:r>
            <w:proofErr w:type="spellEnd"/>
            <w:r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shd w:val="clear" w:color="auto" w:fill="FFFFFF"/>
                <w:lang w:val="uk-UA"/>
              </w:rPr>
              <w:t>Liashenko</w:t>
            </w:r>
            <w:proofErr w:type="spellEnd"/>
            <w:r>
              <w:rPr>
                <w:color w:val="000000"/>
                <w:szCs w:val="28"/>
                <w:shd w:val="clear" w:color="auto" w:fill="FFFFFF"/>
                <w:lang w:val="uk-UA"/>
              </w:rPr>
              <w:t>,</w:t>
            </w:r>
            <w:r w:rsidRPr="009E0C89">
              <w:rPr>
                <w:lang w:val="uk-UA"/>
              </w:rPr>
              <w:t xml:space="preserve"> </w:t>
            </w:r>
            <w:proofErr w:type="spellStart"/>
            <w:r w:rsidRPr="009E0C89">
              <w:rPr>
                <w:color w:val="000000"/>
                <w:szCs w:val="28"/>
                <w:shd w:val="clear" w:color="auto" w:fill="FFFFFF"/>
                <w:lang w:val="uk-UA"/>
              </w:rPr>
              <w:t>Petro</w:t>
            </w:r>
            <w:proofErr w:type="spellEnd"/>
            <w:r w:rsidRPr="009E0C89"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E0C89">
              <w:rPr>
                <w:color w:val="000000"/>
                <w:szCs w:val="28"/>
                <w:shd w:val="clear" w:color="auto" w:fill="FFFFFF"/>
                <w:lang w:val="uk-UA"/>
              </w:rPr>
              <w:t>Meliantsov</w:t>
            </w:r>
            <w:proofErr w:type="spellEnd"/>
            <w:r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</w:tr>
      <w:tr w:rsidR="009F072A" w:rsidRPr="003B76CB" w14:paraId="6DCAF228" w14:textId="77777777" w:rsidTr="00051216">
        <w:tc>
          <w:tcPr>
            <w:tcW w:w="4785" w:type="dxa"/>
          </w:tcPr>
          <w:p w14:paraId="271407F1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публікації українською м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вою</w:t>
            </w:r>
          </w:p>
        </w:tc>
        <w:tc>
          <w:tcPr>
            <w:tcW w:w="4786" w:type="dxa"/>
          </w:tcPr>
          <w:p w14:paraId="4DE8AFE5" w14:textId="77777777" w:rsidR="00441EC3" w:rsidRPr="00441EC3" w:rsidRDefault="00441EC3" w:rsidP="00441E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UA" w:eastAsia="ru-RU"/>
              </w:rPr>
            </w:pPr>
            <w:r w:rsidRPr="00441E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UA" w:eastAsia="ru-RU"/>
              </w:rPr>
              <w:t>Прогнозування технічного стану гідравлічних трансмісій</w:t>
            </w:r>
          </w:p>
          <w:p w14:paraId="72B0B5C9" w14:textId="77777777" w:rsidR="00441EC3" w:rsidRPr="00441EC3" w:rsidRDefault="00441EC3" w:rsidP="00441E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UA" w:eastAsia="ru-RU"/>
              </w:rPr>
            </w:pPr>
            <w:r w:rsidRPr="00441E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UA" w:eastAsia="ru-RU"/>
              </w:rPr>
              <w:t>сільськогосподарських машин за показниками кінематичної в’язкості</w:t>
            </w:r>
          </w:p>
          <w:p w14:paraId="468169F7" w14:textId="61ED9EB4" w:rsidR="009F072A" w:rsidRPr="00D540EB" w:rsidRDefault="00441EC3" w:rsidP="00441E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1E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UA" w:eastAsia="ru-RU"/>
              </w:rPr>
              <w:t>і тиску оливи</w:t>
            </w:r>
            <w:r w:rsidR="00D540EB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 w:eastAsia="ru-RU"/>
              </w:rPr>
              <w:t>.</w:t>
            </w:r>
          </w:p>
        </w:tc>
      </w:tr>
      <w:tr w:rsidR="009F072A" w:rsidRPr="00051216" w14:paraId="39369BEB" w14:textId="77777777" w:rsidTr="000F17F5">
        <w:trPr>
          <w:trHeight w:val="889"/>
        </w:trPr>
        <w:tc>
          <w:tcPr>
            <w:tcW w:w="4785" w:type="dxa"/>
          </w:tcPr>
          <w:p w14:paraId="1DB8E909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публікації російською м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вою за умови оригіналу публікації російською мовою</w:t>
            </w:r>
          </w:p>
        </w:tc>
        <w:tc>
          <w:tcPr>
            <w:tcW w:w="4786" w:type="dxa"/>
          </w:tcPr>
          <w:p w14:paraId="59D0C586" w14:textId="402AC5D1" w:rsidR="009F072A" w:rsidRPr="003B76CB" w:rsidRDefault="003B76CB" w:rsidP="00051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9F072A" w:rsidRPr="00D540EB" w14:paraId="3E5FC634" w14:textId="77777777" w:rsidTr="00051216">
        <w:tc>
          <w:tcPr>
            <w:tcW w:w="4785" w:type="dxa"/>
          </w:tcPr>
          <w:p w14:paraId="7F0851F8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публікації англійською м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вою</w:t>
            </w:r>
          </w:p>
        </w:tc>
        <w:tc>
          <w:tcPr>
            <w:tcW w:w="4786" w:type="dxa"/>
          </w:tcPr>
          <w:p w14:paraId="11737A46" w14:textId="77777777" w:rsidR="008E4A73" w:rsidRPr="008E4A73" w:rsidRDefault="008E4A73" w:rsidP="008E4A7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ru-UA" w:eastAsia="ru-UA"/>
              </w:rPr>
            </w:pPr>
            <w:r w:rsidRPr="008E4A73">
              <w:rPr>
                <w:rFonts w:ascii="Times New Roman" w:hAnsi="Times New Roman" w:cs="Times New Roman"/>
                <w:sz w:val="28"/>
                <w:szCs w:val="28"/>
                <w:lang w:val="ru-UA" w:eastAsia="ru-UA"/>
              </w:rPr>
              <w:t>Forecasting the technical condition of hydraulic transmissions of agricultural</w:t>
            </w:r>
          </w:p>
          <w:p w14:paraId="40775E0C" w14:textId="16267D70" w:rsidR="009F072A" w:rsidRPr="00EA08C5" w:rsidRDefault="008E4A73" w:rsidP="008E4A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8E4A73">
              <w:rPr>
                <w:rFonts w:ascii="Times New Roman" w:hAnsi="Times New Roman"/>
                <w:sz w:val="28"/>
                <w:szCs w:val="28"/>
                <w:lang w:val="ru-UA" w:eastAsia="ru-UA"/>
              </w:rPr>
              <w:t>machines based on kinematic viscosity and pressure indicators of oil</w:t>
            </w:r>
          </w:p>
        </w:tc>
      </w:tr>
      <w:tr w:rsidR="009F072A" w:rsidRPr="003B76CB" w14:paraId="0FC40074" w14:textId="77777777" w:rsidTr="00051216">
        <w:tc>
          <w:tcPr>
            <w:tcW w:w="4785" w:type="dxa"/>
          </w:tcPr>
          <w:p w14:paraId="7B439C8B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Ключові слова українською м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вою</w:t>
            </w:r>
          </w:p>
        </w:tc>
        <w:tc>
          <w:tcPr>
            <w:tcW w:w="4786" w:type="dxa"/>
          </w:tcPr>
          <w:p w14:paraId="6BD970A9" w14:textId="7F4D2371" w:rsidR="009F072A" w:rsidRPr="003B76CB" w:rsidRDefault="008B1AC3" w:rsidP="008B1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8B1A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зернозбиральний комбайн; гідростат</w:t>
            </w:r>
            <w:r w:rsidRPr="008B1A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8B1A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чна передача; надійність; діагност</w:t>
            </w:r>
            <w:r w:rsidRPr="008B1A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вання; властивості </w:t>
            </w:r>
            <w:r w:rsidRPr="008B1AC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робочої рідини</w:t>
            </w:r>
          </w:p>
        </w:tc>
      </w:tr>
      <w:tr w:rsidR="009F072A" w:rsidRPr="00D540EB" w14:paraId="4EAD16F6" w14:textId="77777777" w:rsidTr="0005376A">
        <w:tc>
          <w:tcPr>
            <w:tcW w:w="4785" w:type="dxa"/>
          </w:tcPr>
          <w:p w14:paraId="6D521BC2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Ключові слова англійською м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вою</w:t>
            </w:r>
          </w:p>
        </w:tc>
        <w:tc>
          <w:tcPr>
            <w:tcW w:w="4786" w:type="dxa"/>
            <w:tcBorders>
              <w:bottom w:val="nil"/>
            </w:tcBorders>
          </w:tcPr>
          <w:p w14:paraId="01FFD578" w14:textId="382EA3C1" w:rsidR="009F072A" w:rsidRPr="00AC004E" w:rsidRDefault="00254F5E" w:rsidP="00FD5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combine</w:t>
            </w:r>
            <w:proofErr w:type="gramEnd"/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harvester; hydrostatic transmi</w:t>
            </w:r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sion; reliability; diagnostics; working fl</w:t>
            </w:r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u</w:t>
            </w:r>
            <w:r w:rsidRPr="00254F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id properties</w:t>
            </w:r>
            <w:r w:rsidR="003B76CB" w:rsidRPr="00AC004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9F072A" w:rsidRPr="00D540EB" w14:paraId="5DD1E6E7" w14:textId="77777777" w:rsidTr="0005376A">
        <w:tc>
          <w:tcPr>
            <w:tcW w:w="4785" w:type="dxa"/>
            <w:tcBorders>
              <w:right w:val="nil"/>
            </w:tcBorders>
          </w:tcPr>
          <w:p w14:paraId="6156C850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Анотація українською мовою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700AFEF" w14:textId="26080F40" w:rsidR="000339C9" w:rsidRPr="000339C9" w:rsidRDefault="000339C9" w:rsidP="00033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</w:pP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Підтримка технічного стану гідростатичної передачі сільськогосподарських машин не забезпечується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наявною ремонтно-обслуговуючою системою України у повній мір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і, що обумовлює пошук доступних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методів для завчасного виявлення несправностей гідроприводів. Мета 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оботи полягала у синтезі методу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прогнозування технічного стану гідравлічної трансмісії сучасних сільськог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осподарських машин за контролем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динаміки зміни значень емпіричної залежності тиску від кінематичної в’язкос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ті оливи в умовах недостатнього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матеріально-технічного оснащення виробничої бази. Для досягнення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ставленої мети були застосовані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загально-прийняті методи: аналіз-синтез, індукція, спостереження, експеримент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, графічний метод. У результаті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проведеного дослідження підтвердилася висунута автором гіпотеза за як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ою зміна кінематичної в’язкості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 xml:space="preserve">робочої рідини відносно початкового значення визначається поточним 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станом гідравлічної трансмісії,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контроль якої здійснюється за виміром тиску. На основі виявлених нед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оліків і проблем діючої системи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технічного обслуговування і ремонту було запропоновано методику, яка передбачає контроль експлуатаційни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х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показників сільськогосподарських машин і кінематичної в’язкості проб робочої р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ідини, взятих з їх гідравлічних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трансмісій. Значення кінематичної в’язкості для побудови прогнозуючої мод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елі були отримані за капілярним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 xml:space="preserve">методом і розраховувалися за формулою Вальтера, а залежність в’язкості 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від факторів впливу визначалась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методом білінійної інтерполяції. Регресійну модель тиску від кінематичної в’я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зкості було одержано за методом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найменших квадратів, в якості апроксимуючої функції використано експоненту. За резу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льтатами перевірки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моделей за критерієм Фішера було підтверджено їх адекватність, причому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 xml:space="preserve"> відхилення теоретичних значень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контрольованих параметрів, розрахованих за найбільш точною моделлю, в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ід емпіричних склали 0,34 % для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тиску і 1,3 % для кінематичної в’язкості. Практична цінність роботи полягає в тому, що результати роботи</w:t>
            </w:r>
          </w:p>
          <w:p w14:paraId="594F99F3" w14:textId="66262F33" w:rsidR="009F072A" w:rsidRPr="00D540EB" w:rsidRDefault="000339C9" w:rsidP="00033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</w:pP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lastRenderedPageBreak/>
              <w:t xml:space="preserve">дозволяють зменшити непродуктивні витрати часу, пов›язані з простоєм техніки, внаслідок 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аварійних відмов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 xml:space="preserve">агрегатів гідравлічних трансмісій і сприяють адаптації планово-попереджувальної 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системи технічного</w:t>
            </w:r>
            <w:r w:rsidR="00433FA4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 xml:space="preserve"> </w:t>
            </w:r>
            <w:r w:rsidRPr="000339C9">
              <w:rPr>
                <w:rFonts w:ascii="Times New Roman" w:hAnsi="Times New Roman"/>
                <w:color w:val="000000"/>
                <w:sz w:val="24"/>
                <w:szCs w:val="24"/>
                <w:lang w:val="ru-UA" w:eastAsia="ru-UA"/>
              </w:rPr>
              <w:t>обслуговування сільськогосподарських машин до потреб українського агропромислового комплексу</w:t>
            </w:r>
            <w:r w:rsidR="00D540EB">
              <w:rPr>
                <w:rFonts w:ascii="Times New Roman" w:hAnsi="Times New Roman"/>
                <w:color w:val="000000"/>
                <w:sz w:val="24"/>
                <w:szCs w:val="24"/>
                <w:lang w:val="uk-UA" w:eastAsia="ru-UA"/>
              </w:rPr>
              <w:t>.</w:t>
            </w:r>
          </w:p>
        </w:tc>
      </w:tr>
      <w:tr w:rsidR="009F072A" w:rsidRPr="00771FBA" w14:paraId="0DF81491" w14:textId="77777777" w:rsidTr="0005376A">
        <w:tc>
          <w:tcPr>
            <w:tcW w:w="4785" w:type="dxa"/>
          </w:tcPr>
          <w:p w14:paraId="58940DC6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Анотація англійською мовою</w:t>
            </w:r>
          </w:p>
        </w:tc>
        <w:tc>
          <w:tcPr>
            <w:tcW w:w="4786" w:type="dxa"/>
            <w:tcBorders>
              <w:top w:val="nil"/>
            </w:tcBorders>
          </w:tcPr>
          <w:p w14:paraId="5419CDAE" w14:textId="0764D5A9" w:rsidR="00433FA4" w:rsidRPr="00433FA4" w:rsidRDefault="00433FA4" w:rsidP="00433F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Maintenance of the technical condition of hydr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static transmission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of agricultural machines is not fully provided by the existing repair and</w:t>
            </w:r>
          </w:p>
          <w:p w14:paraId="1FE2F580" w14:textId="3ED1C74E" w:rsidR="00433FA4" w:rsidRPr="00433FA4" w:rsidRDefault="00433FA4" w:rsidP="00433F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maintenance</w:t>
            </w:r>
            <w:proofErr w:type="gramEnd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system of Ukraine, which dete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mines the search for available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methods for early detection of hydraulic 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drive malfunctions. The purpose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the study was to </w:t>
            </w:r>
            <w:proofErr w:type="spellStart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synthesise</w:t>
            </w:r>
            <w:proofErr w:type="spellEnd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method for pre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dicting the technical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condition of the h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draulic transmission of modern agricultural m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chines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by controlling the dynamics of changes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the values of the empirical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dependence of pre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sure on the kinematic viscosity of oil in cond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tions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of insufficient material and technical eq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uipment of the production base.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Generally a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cepted methods were applied 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to achieve this goal: analysis-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synthesis, induction, observation, experime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nt, graphic method. As a result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of the study, the author’s hypothesis was con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firmed, according to which the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change in the kinematic viscosity of the working fluid relative to the in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tial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value is determined by the current state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the hydraulic transmission,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which is controlled by pressure measurement. Based on the ident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fied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shortcomings and problems of the current sys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tem of maintenance and repair,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a methodol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gy was proposed that provides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monitoring the operational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indicators of agricultural m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chines and the kinematic viscosity of working</w:t>
            </w:r>
          </w:p>
          <w:p w14:paraId="6D5C6E15" w14:textId="03D038F8" w:rsidR="009F072A" w:rsidRPr="009820E4" w:rsidRDefault="00433FA4" w:rsidP="009820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fluid</w:t>
            </w:r>
            <w:proofErr w:type="gramEnd"/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samples taken from their hydraulic tran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>missions. Kinematic viscosity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values for co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structing the predictive model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were obtained by the capillary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method and calculated using the Walter</w:t>
            </w:r>
            <w:r w:rsidR="004D78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formula, and the dependence of</w:t>
            </w:r>
            <w:r w:rsidR="004D7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viscosity on influencing factors was determined by bilin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9820E4">
              <w:rPr>
                <w:rFonts w:ascii="Times New Roman" w:hAnsi="Times New Roman"/>
                <w:sz w:val="24"/>
                <w:szCs w:val="24"/>
                <w:lang w:val="en-US"/>
              </w:rPr>
              <w:t>ar interpolation.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A regression model of pressure from kinematic viscosity was obtained</w:t>
            </w:r>
            <w:r w:rsidR="009820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the least squares method, and the expone</w:t>
            </w:r>
            <w:r w:rsidR="009820E4">
              <w:rPr>
                <w:rFonts w:ascii="Times New Roman" w:hAnsi="Times New Roman"/>
                <w:sz w:val="24"/>
                <w:szCs w:val="24"/>
                <w:lang w:val="en-US"/>
              </w:rPr>
              <w:t>nt was used as an approximating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function. Based on the r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sults of testing the </w:t>
            </w:r>
            <w:r w:rsidR="009820E4">
              <w:rPr>
                <w:rFonts w:ascii="Times New Roman" w:hAnsi="Times New Roman"/>
                <w:sz w:val="24"/>
                <w:szCs w:val="24"/>
                <w:lang w:val="en-US"/>
              </w:rPr>
              <w:t>models according to the Fischer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criterion, their adequacy was confirmed, and t</w:t>
            </w:r>
            <w:r w:rsidR="009820E4">
              <w:rPr>
                <w:rFonts w:ascii="Times New Roman" w:hAnsi="Times New Roman"/>
                <w:sz w:val="24"/>
                <w:szCs w:val="24"/>
                <w:lang w:val="en-US"/>
              </w:rPr>
              <w:t>he deviation of the theoretical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3FA4">
              <w:rPr>
                <w:rFonts w:ascii="Times New Roman" w:hAnsi="Times New Roman"/>
                <w:sz w:val="24"/>
                <w:szCs w:val="24"/>
                <w:lang w:val="en-US"/>
              </w:rPr>
              <w:t>values of the controlled parameters calculated using the most accurate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model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from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empirical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ones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was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0.34%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for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pressure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1.3%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for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kinematic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vi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scosity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practical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value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oH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study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lies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in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fact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that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results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allow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reducing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unproductive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time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costs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associated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with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he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downtime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equipment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due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to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emergency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failures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hydraulic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transmission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units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cont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ribute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to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adaptation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planned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preventive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maintenance system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for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agricultural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machinery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to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needs</w:t>
            </w:r>
            <w:proofErr w:type="spellEnd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f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Ukrainian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agro-</w:t>
            </w:r>
            <w:proofErr w:type="spellStart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>industrial</w:t>
            </w:r>
            <w:proofErr w:type="spellEnd"/>
            <w:r w:rsidR="009820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20E4" w:rsidRPr="009820E4">
              <w:rPr>
                <w:rFonts w:ascii="Times New Roman" w:hAnsi="Times New Roman"/>
                <w:sz w:val="24"/>
                <w:szCs w:val="24"/>
                <w:lang w:val="uk-UA"/>
              </w:rPr>
              <w:t>complex</w:t>
            </w:r>
            <w:proofErr w:type="spellEnd"/>
            <w:r w:rsidR="00D540E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9F072A" w:rsidRPr="00051216" w14:paraId="7AF59EDF" w14:textId="77777777" w:rsidTr="00051216">
        <w:tc>
          <w:tcPr>
            <w:tcW w:w="4785" w:type="dxa"/>
          </w:tcPr>
          <w:p w14:paraId="0139B8C0" w14:textId="77777777" w:rsidR="009F072A" w:rsidRPr="00763105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1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Спонсорська підтримка</w:t>
            </w:r>
          </w:p>
        </w:tc>
        <w:tc>
          <w:tcPr>
            <w:tcW w:w="4786" w:type="dxa"/>
          </w:tcPr>
          <w:p w14:paraId="1E714876" w14:textId="77777777" w:rsidR="009F072A" w:rsidRPr="00051216" w:rsidRDefault="009F072A" w:rsidP="000512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</w:tbl>
    <w:p w14:paraId="3BDCCBB5" w14:textId="77777777" w:rsidR="009F072A" w:rsidRDefault="009F072A" w:rsidP="0020159C">
      <w:pPr>
        <w:spacing w:after="0" w:line="360" w:lineRule="auto"/>
        <w:ind w:left="-708" w:firstLine="708"/>
        <w:jc w:val="both"/>
        <w:rPr>
          <w:lang w:val="uk-UA"/>
        </w:rPr>
      </w:pPr>
    </w:p>
    <w:p w14:paraId="2BEDDD32" w14:textId="77777777" w:rsidR="00AC004E" w:rsidRDefault="00AC004E" w:rsidP="00AC004E">
      <w:pPr>
        <w:spacing w:after="0" w:line="360" w:lineRule="auto"/>
        <w:ind w:left="-708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Інформація про автора</w:t>
      </w:r>
      <w:r w:rsidRPr="00280884">
        <w:rPr>
          <w:rFonts w:ascii="Times New Roman" w:hAnsi="Times New Roman"/>
          <w:b/>
          <w:sz w:val="28"/>
          <w:szCs w:val="28"/>
          <w:lang w:val="uk-UA"/>
        </w:rPr>
        <w:t xml:space="preserve"> публікації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C004E" w14:paraId="5C68CFA6" w14:textId="77777777" w:rsidTr="008D06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8DD2" w14:textId="77777777" w:rsidR="00AC004E" w:rsidRDefault="00AC004E" w:rsidP="008D06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C9624" w14:textId="08445772" w:rsidR="00AC004E" w:rsidRDefault="00FF2D76" w:rsidP="00FF2D76">
            <w:pPr>
              <w:spacing w:after="0" w:line="360" w:lineRule="auto"/>
              <w:ind w:left="-1418" w:firstLine="1418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Мельянцов Петро Тимофійович</w:t>
            </w:r>
          </w:p>
        </w:tc>
      </w:tr>
      <w:tr w:rsidR="00AC004E" w14:paraId="4D17BA14" w14:textId="77777777" w:rsidTr="008D06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2F4C9" w14:textId="77777777" w:rsidR="00AC004E" w:rsidRDefault="00AC004E" w:rsidP="008D06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Факультет, кафедра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A8EB" w14:textId="77777777" w:rsidR="00AC004E" w:rsidRDefault="00AC004E" w:rsidP="008D0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нженерно-технологічний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24C89F11" w14:textId="77777777" w:rsidR="00D9583D" w:rsidRDefault="00D9583D" w:rsidP="008D0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58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Кафедра інжинірингу технічних </w:t>
            </w:r>
          </w:p>
          <w:p w14:paraId="584E40C5" w14:textId="3F8B1024" w:rsidR="00AC004E" w:rsidRDefault="00D9583D" w:rsidP="008D0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583D">
              <w:rPr>
                <w:rFonts w:ascii="Times New Roman" w:hAnsi="Times New Roman"/>
                <w:sz w:val="28"/>
                <w:szCs w:val="28"/>
                <w:lang w:val="uk-UA"/>
              </w:rPr>
              <w:t>систем</w:t>
            </w:r>
          </w:p>
        </w:tc>
      </w:tr>
      <w:tr w:rsidR="00AC004E" w14:paraId="250420D1" w14:textId="77777777" w:rsidTr="008D06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A7C6A" w14:textId="77777777" w:rsidR="00AC004E" w:rsidRDefault="00AC004E" w:rsidP="008D06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BE9C" w14:textId="018CCAAF" w:rsidR="00AC004E" w:rsidRDefault="00FF2D76" w:rsidP="008D06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доцент</w:t>
            </w:r>
          </w:p>
        </w:tc>
      </w:tr>
      <w:tr w:rsidR="00AC004E" w14:paraId="3E895064" w14:textId="77777777" w:rsidTr="008D06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C9F8" w14:textId="77777777" w:rsidR="00AC004E" w:rsidRDefault="00AC004E" w:rsidP="008D06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FF2FC" w14:textId="3CAC937A" w:rsidR="00AC004E" w:rsidRDefault="00FF2D76" w:rsidP="008D06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0672641717</w:t>
            </w:r>
          </w:p>
        </w:tc>
      </w:tr>
      <w:tr w:rsidR="00AC004E" w14:paraId="466D43B4" w14:textId="77777777" w:rsidTr="008D06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DD190" w14:textId="77777777" w:rsidR="00AC004E" w:rsidRDefault="00AC004E" w:rsidP="008D06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54DC" w14:textId="40B5D3BE" w:rsidR="00AC004E" w:rsidRDefault="00FF2D76" w:rsidP="008D06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2D76">
              <w:rPr>
                <w:rFonts w:ascii="Times New Roman" w:hAnsi="Times New Roman"/>
                <w:sz w:val="28"/>
                <w:szCs w:val="28"/>
                <w:lang w:val="en-US"/>
              </w:rPr>
              <w:t>Melyantsov.Petr@gmail.com</w:t>
            </w:r>
          </w:p>
        </w:tc>
      </w:tr>
    </w:tbl>
    <w:p w14:paraId="207FB633" w14:textId="77777777" w:rsidR="009F072A" w:rsidRPr="00215E19" w:rsidRDefault="009F072A" w:rsidP="00215E19">
      <w:p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039E401B" w14:textId="77777777" w:rsidR="003B76CB" w:rsidRDefault="003B76CB" w:rsidP="003B76CB">
      <w:pPr>
        <w:spacing w:after="0" w:line="360" w:lineRule="auto"/>
        <w:ind w:left="-708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Інформація про автора</w:t>
      </w:r>
      <w:r w:rsidRPr="00280884">
        <w:rPr>
          <w:rFonts w:ascii="Times New Roman" w:hAnsi="Times New Roman"/>
          <w:b/>
          <w:sz w:val="28"/>
          <w:szCs w:val="28"/>
          <w:lang w:val="uk-UA"/>
        </w:rPr>
        <w:t xml:space="preserve"> публікації</w:t>
      </w:r>
    </w:p>
    <w:tbl>
      <w:tblPr>
        <w:tblW w:w="93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565"/>
      </w:tblGrid>
      <w:tr w:rsidR="003B76CB" w:rsidRPr="00051216" w14:paraId="2EF6D432" w14:textId="77777777" w:rsidTr="00D9553F">
        <w:tc>
          <w:tcPr>
            <w:tcW w:w="4785" w:type="dxa"/>
          </w:tcPr>
          <w:p w14:paraId="690E08DF" w14:textId="77777777" w:rsidR="003B76CB" w:rsidRPr="00051216" w:rsidRDefault="003B76CB" w:rsidP="00D955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4565" w:type="dxa"/>
          </w:tcPr>
          <w:p w14:paraId="5A7754A3" w14:textId="1650A930" w:rsidR="003B76CB" w:rsidRPr="00051216" w:rsidRDefault="00A352D9" w:rsidP="00D9553F">
            <w:pPr>
              <w:spacing w:after="0" w:line="360" w:lineRule="auto"/>
              <w:ind w:left="-1418" w:firstLine="141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52D9">
              <w:rPr>
                <w:rFonts w:ascii="Times New Roman" w:hAnsi="Times New Roman"/>
                <w:sz w:val="28"/>
                <w:szCs w:val="28"/>
                <w:lang w:val="uk-UA"/>
              </w:rPr>
              <w:t>Ляшенко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352D9">
              <w:rPr>
                <w:rFonts w:ascii="Times New Roman" w:hAnsi="Times New Roman"/>
                <w:sz w:val="28"/>
                <w:szCs w:val="28"/>
                <w:lang w:val="uk-UA"/>
              </w:rPr>
              <w:t>Дмитро Олегович</w:t>
            </w:r>
          </w:p>
        </w:tc>
      </w:tr>
      <w:tr w:rsidR="003B76CB" w:rsidRPr="00051216" w14:paraId="24E95A26" w14:textId="77777777" w:rsidTr="00D9553F">
        <w:tc>
          <w:tcPr>
            <w:tcW w:w="4785" w:type="dxa"/>
          </w:tcPr>
          <w:p w14:paraId="4E3759FB" w14:textId="77777777" w:rsidR="003B76CB" w:rsidRPr="00051216" w:rsidRDefault="003B76CB" w:rsidP="00D955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Факультет, кафедра</w:t>
            </w:r>
          </w:p>
        </w:tc>
        <w:tc>
          <w:tcPr>
            <w:tcW w:w="4565" w:type="dxa"/>
          </w:tcPr>
          <w:p w14:paraId="3C83C787" w14:textId="77777777" w:rsidR="003B76CB" w:rsidRPr="00051216" w:rsidRDefault="003B76CB" w:rsidP="00D9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2C5B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Start"/>
            <w:r w:rsidRPr="00051216">
              <w:rPr>
                <w:rFonts w:ascii="Times New Roman" w:hAnsi="Times New Roman"/>
                <w:sz w:val="28"/>
                <w:szCs w:val="28"/>
                <w:lang w:val="uk-UA"/>
              </w:rPr>
              <w:t>нженерно-технологічний</w:t>
            </w:r>
            <w:proofErr w:type="spellEnd"/>
            <w:r w:rsidRPr="00051216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268A5B9D" w14:textId="77777777" w:rsidR="003B76CB" w:rsidRPr="00051216" w:rsidRDefault="003B76CB" w:rsidP="00D9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Кафедра інжинірингу технічних систем</w:t>
            </w:r>
          </w:p>
        </w:tc>
      </w:tr>
      <w:tr w:rsidR="003B76CB" w:rsidRPr="00051216" w14:paraId="6750902C" w14:textId="77777777" w:rsidTr="00D9553F">
        <w:tc>
          <w:tcPr>
            <w:tcW w:w="4785" w:type="dxa"/>
          </w:tcPr>
          <w:p w14:paraId="27341B8E" w14:textId="77777777" w:rsidR="003B76CB" w:rsidRPr="00051216" w:rsidRDefault="003B76CB" w:rsidP="00D955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565" w:type="dxa"/>
          </w:tcPr>
          <w:p w14:paraId="1511CF76" w14:textId="0A55F12D" w:rsidR="003B76CB" w:rsidRPr="00051216" w:rsidRDefault="00A352D9" w:rsidP="00D9553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Аспірант кафедри</w:t>
            </w:r>
          </w:p>
        </w:tc>
      </w:tr>
      <w:tr w:rsidR="003B76CB" w:rsidRPr="00051216" w14:paraId="23634854" w14:textId="77777777" w:rsidTr="00D9553F">
        <w:tc>
          <w:tcPr>
            <w:tcW w:w="4785" w:type="dxa"/>
          </w:tcPr>
          <w:p w14:paraId="18B7CB91" w14:textId="77777777" w:rsidR="003B76CB" w:rsidRPr="00051216" w:rsidRDefault="003B76CB" w:rsidP="00D955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2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Тел.</w:t>
            </w:r>
          </w:p>
        </w:tc>
        <w:tc>
          <w:tcPr>
            <w:tcW w:w="4565" w:type="dxa"/>
          </w:tcPr>
          <w:p w14:paraId="5E093C83" w14:textId="6A4369B8" w:rsidR="003B76CB" w:rsidRPr="00672044" w:rsidRDefault="007E4C07" w:rsidP="00D9553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0675676275</w:t>
            </w:r>
          </w:p>
        </w:tc>
      </w:tr>
      <w:tr w:rsidR="00A352D9" w:rsidRPr="00051216" w14:paraId="5B0749AE" w14:textId="77777777" w:rsidTr="00D9553F">
        <w:tc>
          <w:tcPr>
            <w:tcW w:w="4785" w:type="dxa"/>
          </w:tcPr>
          <w:p w14:paraId="4882C4A9" w14:textId="18D1475F" w:rsidR="00A352D9" w:rsidRPr="00051216" w:rsidRDefault="00A352D9" w:rsidP="00D955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352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E-</w:t>
            </w:r>
            <w:proofErr w:type="spellStart"/>
            <w:r w:rsidRPr="00A352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mail</w:t>
            </w:r>
            <w:proofErr w:type="spellEnd"/>
          </w:p>
        </w:tc>
        <w:tc>
          <w:tcPr>
            <w:tcW w:w="4565" w:type="dxa"/>
          </w:tcPr>
          <w:p w14:paraId="5BBF7563" w14:textId="6696C030" w:rsidR="00A352D9" w:rsidRDefault="007E4C07" w:rsidP="00D9553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C07">
              <w:rPr>
                <w:rFonts w:ascii="Times New Roman" w:hAnsi="Times New Roman"/>
                <w:sz w:val="28"/>
                <w:szCs w:val="28"/>
                <w:lang w:val="uk-UA"/>
              </w:rPr>
              <w:t>lyashenkodmtr@gmail.com</w:t>
            </w:r>
          </w:p>
        </w:tc>
      </w:tr>
    </w:tbl>
    <w:p w14:paraId="08163FCA" w14:textId="77777777" w:rsidR="009F072A" w:rsidRPr="00F401FC" w:rsidRDefault="009F072A" w:rsidP="006A3D56">
      <w:pPr>
        <w:rPr>
          <w:lang w:val="uk-UA"/>
        </w:rPr>
      </w:pPr>
    </w:p>
    <w:sectPr w:rsidR="009F072A" w:rsidRPr="00F401FC" w:rsidSect="002C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FCA7D" w14:textId="77777777" w:rsidR="000F1C73" w:rsidRDefault="000F1C73">
      <w:r>
        <w:separator/>
      </w:r>
    </w:p>
  </w:endnote>
  <w:endnote w:type="continuationSeparator" w:id="0">
    <w:p w14:paraId="2021B10B" w14:textId="77777777" w:rsidR="000F1C73" w:rsidRDefault="000F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0DBFB" w14:textId="77777777" w:rsidR="000F1C73" w:rsidRDefault="000F1C73">
      <w:r>
        <w:separator/>
      </w:r>
    </w:p>
  </w:footnote>
  <w:footnote w:type="continuationSeparator" w:id="0">
    <w:p w14:paraId="60BD39C4" w14:textId="77777777" w:rsidR="000F1C73" w:rsidRDefault="000F1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1425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1A451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E4E92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D8B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DB281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C4E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C8FD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C6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142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B360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580CC5"/>
    <w:multiLevelType w:val="hybridMultilevel"/>
    <w:tmpl w:val="FC3AFD16"/>
    <w:lvl w:ilvl="0" w:tplc="E6585B4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E4424E9"/>
    <w:multiLevelType w:val="hybridMultilevel"/>
    <w:tmpl w:val="DB225A7E"/>
    <w:lvl w:ilvl="0" w:tplc="DAAED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8DC"/>
    <w:rsid w:val="000046DC"/>
    <w:rsid w:val="00014F2D"/>
    <w:rsid w:val="000215DA"/>
    <w:rsid w:val="00021ACE"/>
    <w:rsid w:val="000339C9"/>
    <w:rsid w:val="000355F7"/>
    <w:rsid w:val="00045D48"/>
    <w:rsid w:val="00046FB5"/>
    <w:rsid w:val="00051216"/>
    <w:rsid w:val="00052844"/>
    <w:rsid w:val="0005376A"/>
    <w:rsid w:val="00055731"/>
    <w:rsid w:val="00066A06"/>
    <w:rsid w:val="000705B2"/>
    <w:rsid w:val="00076BBA"/>
    <w:rsid w:val="00084AC9"/>
    <w:rsid w:val="000865DA"/>
    <w:rsid w:val="0009349A"/>
    <w:rsid w:val="000A09F3"/>
    <w:rsid w:val="000B6E3C"/>
    <w:rsid w:val="000C0B10"/>
    <w:rsid w:val="000C0C4C"/>
    <w:rsid w:val="000C789A"/>
    <w:rsid w:val="000C7AAC"/>
    <w:rsid w:val="000D0FFB"/>
    <w:rsid w:val="000E01F4"/>
    <w:rsid w:val="000E1C91"/>
    <w:rsid w:val="000E4215"/>
    <w:rsid w:val="000F132E"/>
    <w:rsid w:val="000F17F5"/>
    <w:rsid w:val="000F1C73"/>
    <w:rsid w:val="000F23F9"/>
    <w:rsid w:val="00100AFC"/>
    <w:rsid w:val="00102712"/>
    <w:rsid w:val="00102C5B"/>
    <w:rsid w:val="00103343"/>
    <w:rsid w:val="00103B42"/>
    <w:rsid w:val="00107E66"/>
    <w:rsid w:val="0011070D"/>
    <w:rsid w:val="00113C22"/>
    <w:rsid w:val="00114535"/>
    <w:rsid w:val="00115FAC"/>
    <w:rsid w:val="00120538"/>
    <w:rsid w:val="00121B93"/>
    <w:rsid w:val="001229F4"/>
    <w:rsid w:val="00123F57"/>
    <w:rsid w:val="00140425"/>
    <w:rsid w:val="00142C07"/>
    <w:rsid w:val="00152A23"/>
    <w:rsid w:val="0015304C"/>
    <w:rsid w:val="0016079C"/>
    <w:rsid w:val="00164C3F"/>
    <w:rsid w:val="00174418"/>
    <w:rsid w:val="00177145"/>
    <w:rsid w:val="00181ED6"/>
    <w:rsid w:val="00190986"/>
    <w:rsid w:val="00191451"/>
    <w:rsid w:val="0019282F"/>
    <w:rsid w:val="0019581F"/>
    <w:rsid w:val="00195C1D"/>
    <w:rsid w:val="00197606"/>
    <w:rsid w:val="001A2A75"/>
    <w:rsid w:val="001A38B1"/>
    <w:rsid w:val="001B3DC5"/>
    <w:rsid w:val="001B6237"/>
    <w:rsid w:val="001B66FF"/>
    <w:rsid w:val="001C628D"/>
    <w:rsid w:val="001C68EC"/>
    <w:rsid w:val="001C6BA6"/>
    <w:rsid w:val="001C70CE"/>
    <w:rsid w:val="001C7780"/>
    <w:rsid w:val="001C7FA9"/>
    <w:rsid w:val="001D637A"/>
    <w:rsid w:val="001E26C7"/>
    <w:rsid w:val="001E3BD1"/>
    <w:rsid w:val="001E4B42"/>
    <w:rsid w:val="001E6666"/>
    <w:rsid w:val="001E7953"/>
    <w:rsid w:val="001E7B1C"/>
    <w:rsid w:val="001F60CA"/>
    <w:rsid w:val="00200D9D"/>
    <w:rsid w:val="0020159C"/>
    <w:rsid w:val="002078F9"/>
    <w:rsid w:val="00211ECE"/>
    <w:rsid w:val="00213D56"/>
    <w:rsid w:val="00215E19"/>
    <w:rsid w:val="00215F7F"/>
    <w:rsid w:val="00217909"/>
    <w:rsid w:val="0022019F"/>
    <w:rsid w:val="0022022C"/>
    <w:rsid w:val="002246C2"/>
    <w:rsid w:val="00225B30"/>
    <w:rsid w:val="002262E1"/>
    <w:rsid w:val="00235C09"/>
    <w:rsid w:val="00240052"/>
    <w:rsid w:val="00241602"/>
    <w:rsid w:val="0025043C"/>
    <w:rsid w:val="002508D9"/>
    <w:rsid w:val="00250E7D"/>
    <w:rsid w:val="00252C5E"/>
    <w:rsid w:val="00254F5E"/>
    <w:rsid w:val="00255B2E"/>
    <w:rsid w:val="002606DC"/>
    <w:rsid w:val="002647EA"/>
    <w:rsid w:val="002676B9"/>
    <w:rsid w:val="00274872"/>
    <w:rsid w:val="00276C99"/>
    <w:rsid w:val="002772E5"/>
    <w:rsid w:val="00280884"/>
    <w:rsid w:val="00280B13"/>
    <w:rsid w:val="00282646"/>
    <w:rsid w:val="00282915"/>
    <w:rsid w:val="00294D88"/>
    <w:rsid w:val="00297C64"/>
    <w:rsid w:val="002A059D"/>
    <w:rsid w:val="002A5EA1"/>
    <w:rsid w:val="002A73B6"/>
    <w:rsid w:val="002B45FD"/>
    <w:rsid w:val="002B640A"/>
    <w:rsid w:val="002C03B5"/>
    <w:rsid w:val="002C05B1"/>
    <w:rsid w:val="002C27CE"/>
    <w:rsid w:val="002C5020"/>
    <w:rsid w:val="002D2AFE"/>
    <w:rsid w:val="002D303A"/>
    <w:rsid w:val="002D7C3A"/>
    <w:rsid w:val="002E19CC"/>
    <w:rsid w:val="002E50C6"/>
    <w:rsid w:val="002E7263"/>
    <w:rsid w:val="002F4BEA"/>
    <w:rsid w:val="00303506"/>
    <w:rsid w:val="0030541E"/>
    <w:rsid w:val="00306700"/>
    <w:rsid w:val="00320AD3"/>
    <w:rsid w:val="00335590"/>
    <w:rsid w:val="00337C91"/>
    <w:rsid w:val="00340CC3"/>
    <w:rsid w:val="00352E2C"/>
    <w:rsid w:val="00354FE5"/>
    <w:rsid w:val="00357D88"/>
    <w:rsid w:val="003603AF"/>
    <w:rsid w:val="00364F86"/>
    <w:rsid w:val="00365EEC"/>
    <w:rsid w:val="00382855"/>
    <w:rsid w:val="003842D3"/>
    <w:rsid w:val="00385C33"/>
    <w:rsid w:val="003914F7"/>
    <w:rsid w:val="00391CC7"/>
    <w:rsid w:val="00393A2A"/>
    <w:rsid w:val="0039423D"/>
    <w:rsid w:val="003A1E61"/>
    <w:rsid w:val="003A3F25"/>
    <w:rsid w:val="003A42BD"/>
    <w:rsid w:val="003A59E4"/>
    <w:rsid w:val="003A5F30"/>
    <w:rsid w:val="003B76CB"/>
    <w:rsid w:val="003C0F16"/>
    <w:rsid w:val="003C192B"/>
    <w:rsid w:val="003C6AE6"/>
    <w:rsid w:val="003C7BAB"/>
    <w:rsid w:val="003D02D6"/>
    <w:rsid w:val="003D0899"/>
    <w:rsid w:val="003D15B4"/>
    <w:rsid w:val="003D2A17"/>
    <w:rsid w:val="003D432D"/>
    <w:rsid w:val="003E1A27"/>
    <w:rsid w:val="003E31AD"/>
    <w:rsid w:val="003F579A"/>
    <w:rsid w:val="003F59E5"/>
    <w:rsid w:val="00420077"/>
    <w:rsid w:val="00420701"/>
    <w:rsid w:val="004236E1"/>
    <w:rsid w:val="004236FF"/>
    <w:rsid w:val="004263AB"/>
    <w:rsid w:val="00427F51"/>
    <w:rsid w:val="00433C08"/>
    <w:rsid w:val="00433C13"/>
    <w:rsid w:val="00433FA4"/>
    <w:rsid w:val="0043668D"/>
    <w:rsid w:val="00440311"/>
    <w:rsid w:val="0044073D"/>
    <w:rsid w:val="00441EC3"/>
    <w:rsid w:val="0044408B"/>
    <w:rsid w:val="00447145"/>
    <w:rsid w:val="004517CC"/>
    <w:rsid w:val="0046342F"/>
    <w:rsid w:val="00466239"/>
    <w:rsid w:val="00472296"/>
    <w:rsid w:val="00474CAB"/>
    <w:rsid w:val="004853AC"/>
    <w:rsid w:val="00486652"/>
    <w:rsid w:val="004876F7"/>
    <w:rsid w:val="004A2F2D"/>
    <w:rsid w:val="004A65AE"/>
    <w:rsid w:val="004B20C9"/>
    <w:rsid w:val="004B6182"/>
    <w:rsid w:val="004B7641"/>
    <w:rsid w:val="004C449D"/>
    <w:rsid w:val="004C6875"/>
    <w:rsid w:val="004D04B1"/>
    <w:rsid w:val="004D0B67"/>
    <w:rsid w:val="004D16A6"/>
    <w:rsid w:val="004D4B57"/>
    <w:rsid w:val="004D7818"/>
    <w:rsid w:val="004E16B2"/>
    <w:rsid w:val="004E7891"/>
    <w:rsid w:val="004F2FAD"/>
    <w:rsid w:val="004F5C99"/>
    <w:rsid w:val="004F720A"/>
    <w:rsid w:val="004F7624"/>
    <w:rsid w:val="00505D77"/>
    <w:rsid w:val="00507178"/>
    <w:rsid w:val="005074DE"/>
    <w:rsid w:val="005111B0"/>
    <w:rsid w:val="00511911"/>
    <w:rsid w:val="005123C0"/>
    <w:rsid w:val="005410C1"/>
    <w:rsid w:val="00542ACE"/>
    <w:rsid w:val="00542CCA"/>
    <w:rsid w:val="00543CC7"/>
    <w:rsid w:val="00543CEE"/>
    <w:rsid w:val="00545923"/>
    <w:rsid w:val="005618A5"/>
    <w:rsid w:val="00563DD2"/>
    <w:rsid w:val="00565F29"/>
    <w:rsid w:val="00572D8D"/>
    <w:rsid w:val="005734D5"/>
    <w:rsid w:val="0057664B"/>
    <w:rsid w:val="00594EE1"/>
    <w:rsid w:val="005A487D"/>
    <w:rsid w:val="005B1336"/>
    <w:rsid w:val="005B5D61"/>
    <w:rsid w:val="005B67FA"/>
    <w:rsid w:val="005C1710"/>
    <w:rsid w:val="005D1A28"/>
    <w:rsid w:val="005D3574"/>
    <w:rsid w:val="005E7A20"/>
    <w:rsid w:val="005F1363"/>
    <w:rsid w:val="006003D0"/>
    <w:rsid w:val="00606E3D"/>
    <w:rsid w:val="00610137"/>
    <w:rsid w:val="0061051D"/>
    <w:rsid w:val="00617A06"/>
    <w:rsid w:val="00625B36"/>
    <w:rsid w:val="006264EE"/>
    <w:rsid w:val="006335F1"/>
    <w:rsid w:val="00640462"/>
    <w:rsid w:val="00640DC5"/>
    <w:rsid w:val="006414E9"/>
    <w:rsid w:val="006461EB"/>
    <w:rsid w:val="00651651"/>
    <w:rsid w:val="0065351D"/>
    <w:rsid w:val="00655117"/>
    <w:rsid w:val="00662D02"/>
    <w:rsid w:val="0066609B"/>
    <w:rsid w:val="00672044"/>
    <w:rsid w:val="006802AA"/>
    <w:rsid w:val="006851E7"/>
    <w:rsid w:val="006879AE"/>
    <w:rsid w:val="00693BD9"/>
    <w:rsid w:val="006A3D56"/>
    <w:rsid w:val="006A7264"/>
    <w:rsid w:val="006B4A73"/>
    <w:rsid w:val="006B5855"/>
    <w:rsid w:val="006B74A2"/>
    <w:rsid w:val="006C23B3"/>
    <w:rsid w:val="006D6AE8"/>
    <w:rsid w:val="006D768A"/>
    <w:rsid w:val="006D778A"/>
    <w:rsid w:val="006E1ECA"/>
    <w:rsid w:val="006F1A75"/>
    <w:rsid w:val="006F28FC"/>
    <w:rsid w:val="006F2EC4"/>
    <w:rsid w:val="006F354D"/>
    <w:rsid w:val="006F5DA1"/>
    <w:rsid w:val="007012D0"/>
    <w:rsid w:val="00701ACE"/>
    <w:rsid w:val="007022DC"/>
    <w:rsid w:val="00702AA4"/>
    <w:rsid w:val="007073A4"/>
    <w:rsid w:val="00707D7B"/>
    <w:rsid w:val="007111B7"/>
    <w:rsid w:val="0072028B"/>
    <w:rsid w:val="00732E48"/>
    <w:rsid w:val="007335C9"/>
    <w:rsid w:val="00742C9F"/>
    <w:rsid w:val="00761AE5"/>
    <w:rsid w:val="00762DE2"/>
    <w:rsid w:val="00763105"/>
    <w:rsid w:val="00764118"/>
    <w:rsid w:val="0077140B"/>
    <w:rsid w:val="00771FBA"/>
    <w:rsid w:val="007774C2"/>
    <w:rsid w:val="0078479E"/>
    <w:rsid w:val="00784EA7"/>
    <w:rsid w:val="007863D8"/>
    <w:rsid w:val="00786438"/>
    <w:rsid w:val="0079618F"/>
    <w:rsid w:val="00796F6E"/>
    <w:rsid w:val="007B54B0"/>
    <w:rsid w:val="007C1A4F"/>
    <w:rsid w:val="007C3585"/>
    <w:rsid w:val="007C5F4F"/>
    <w:rsid w:val="007C74DD"/>
    <w:rsid w:val="007D2008"/>
    <w:rsid w:val="007E4C07"/>
    <w:rsid w:val="007E74F2"/>
    <w:rsid w:val="007F0392"/>
    <w:rsid w:val="007F2A7A"/>
    <w:rsid w:val="00807332"/>
    <w:rsid w:val="00816821"/>
    <w:rsid w:val="00817038"/>
    <w:rsid w:val="00817FC7"/>
    <w:rsid w:val="00822BA0"/>
    <w:rsid w:val="008245B2"/>
    <w:rsid w:val="00825E30"/>
    <w:rsid w:val="00825F6F"/>
    <w:rsid w:val="00825F7D"/>
    <w:rsid w:val="00831A08"/>
    <w:rsid w:val="00837750"/>
    <w:rsid w:val="00841FFC"/>
    <w:rsid w:val="00847577"/>
    <w:rsid w:val="00847B0E"/>
    <w:rsid w:val="008500B9"/>
    <w:rsid w:val="00850429"/>
    <w:rsid w:val="00851314"/>
    <w:rsid w:val="00852F40"/>
    <w:rsid w:val="008565DB"/>
    <w:rsid w:val="00856DE3"/>
    <w:rsid w:val="008630A7"/>
    <w:rsid w:val="008631BC"/>
    <w:rsid w:val="00865D7E"/>
    <w:rsid w:val="00866489"/>
    <w:rsid w:val="00866682"/>
    <w:rsid w:val="008668BF"/>
    <w:rsid w:val="00871688"/>
    <w:rsid w:val="008717C2"/>
    <w:rsid w:val="00875109"/>
    <w:rsid w:val="008773DE"/>
    <w:rsid w:val="00877DFD"/>
    <w:rsid w:val="00883271"/>
    <w:rsid w:val="00895A16"/>
    <w:rsid w:val="008A0A8D"/>
    <w:rsid w:val="008A243B"/>
    <w:rsid w:val="008A46DB"/>
    <w:rsid w:val="008B0676"/>
    <w:rsid w:val="008B1AC3"/>
    <w:rsid w:val="008B6D12"/>
    <w:rsid w:val="008B7DD1"/>
    <w:rsid w:val="008C0B79"/>
    <w:rsid w:val="008C10D0"/>
    <w:rsid w:val="008C1980"/>
    <w:rsid w:val="008C341F"/>
    <w:rsid w:val="008C6992"/>
    <w:rsid w:val="008D1D48"/>
    <w:rsid w:val="008D4A62"/>
    <w:rsid w:val="008E225A"/>
    <w:rsid w:val="008E4A73"/>
    <w:rsid w:val="008F6F88"/>
    <w:rsid w:val="0090045E"/>
    <w:rsid w:val="00900F15"/>
    <w:rsid w:val="00901F98"/>
    <w:rsid w:val="00911689"/>
    <w:rsid w:val="009134F6"/>
    <w:rsid w:val="00914186"/>
    <w:rsid w:val="00914E24"/>
    <w:rsid w:val="00915C0A"/>
    <w:rsid w:val="0092152F"/>
    <w:rsid w:val="00926A3C"/>
    <w:rsid w:val="00927CE0"/>
    <w:rsid w:val="009345F3"/>
    <w:rsid w:val="00944123"/>
    <w:rsid w:val="00945732"/>
    <w:rsid w:val="00947D22"/>
    <w:rsid w:val="00950506"/>
    <w:rsid w:val="0095741D"/>
    <w:rsid w:val="0095781D"/>
    <w:rsid w:val="0097782C"/>
    <w:rsid w:val="00977FAF"/>
    <w:rsid w:val="009820E4"/>
    <w:rsid w:val="00982B8F"/>
    <w:rsid w:val="00983B41"/>
    <w:rsid w:val="00984BB2"/>
    <w:rsid w:val="0098661B"/>
    <w:rsid w:val="0099031C"/>
    <w:rsid w:val="00996E04"/>
    <w:rsid w:val="009970B3"/>
    <w:rsid w:val="009A0064"/>
    <w:rsid w:val="009A73D8"/>
    <w:rsid w:val="009B0C62"/>
    <w:rsid w:val="009B5500"/>
    <w:rsid w:val="009B6319"/>
    <w:rsid w:val="009C1D5F"/>
    <w:rsid w:val="009D29E3"/>
    <w:rsid w:val="009D3E01"/>
    <w:rsid w:val="009D67C6"/>
    <w:rsid w:val="009E0045"/>
    <w:rsid w:val="009E076C"/>
    <w:rsid w:val="009E0C89"/>
    <w:rsid w:val="009E1624"/>
    <w:rsid w:val="009E1E11"/>
    <w:rsid w:val="009F072A"/>
    <w:rsid w:val="009F65CB"/>
    <w:rsid w:val="00A01935"/>
    <w:rsid w:val="00A02794"/>
    <w:rsid w:val="00A05649"/>
    <w:rsid w:val="00A1034D"/>
    <w:rsid w:val="00A2007E"/>
    <w:rsid w:val="00A32DD5"/>
    <w:rsid w:val="00A352D9"/>
    <w:rsid w:val="00A41E28"/>
    <w:rsid w:val="00A453D4"/>
    <w:rsid w:val="00A5013F"/>
    <w:rsid w:val="00A5483A"/>
    <w:rsid w:val="00A6713B"/>
    <w:rsid w:val="00A735D0"/>
    <w:rsid w:val="00A83B78"/>
    <w:rsid w:val="00A87FDB"/>
    <w:rsid w:val="00A918CC"/>
    <w:rsid w:val="00A91FFB"/>
    <w:rsid w:val="00AA6A35"/>
    <w:rsid w:val="00AB63FC"/>
    <w:rsid w:val="00AC004E"/>
    <w:rsid w:val="00AC3D48"/>
    <w:rsid w:val="00AC68E1"/>
    <w:rsid w:val="00AC727C"/>
    <w:rsid w:val="00AD089B"/>
    <w:rsid w:val="00AE1628"/>
    <w:rsid w:val="00AE70DB"/>
    <w:rsid w:val="00AE7A7E"/>
    <w:rsid w:val="00AF0E9A"/>
    <w:rsid w:val="00AF450C"/>
    <w:rsid w:val="00AF5A17"/>
    <w:rsid w:val="00B00B47"/>
    <w:rsid w:val="00B03416"/>
    <w:rsid w:val="00B04B01"/>
    <w:rsid w:val="00B07A61"/>
    <w:rsid w:val="00B10F9D"/>
    <w:rsid w:val="00B11B73"/>
    <w:rsid w:val="00B11F29"/>
    <w:rsid w:val="00B1320C"/>
    <w:rsid w:val="00B20581"/>
    <w:rsid w:val="00B2308B"/>
    <w:rsid w:val="00B23DC0"/>
    <w:rsid w:val="00B2583E"/>
    <w:rsid w:val="00B35C07"/>
    <w:rsid w:val="00B374F7"/>
    <w:rsid w:val="00B517AD"/>
    <w:rsid w:val="00B52A45"/>
    <w:rsid w:val="00B52ED0"/>
    <w:rsid w:val="00B530CD"/>
    <w:rsid w:val="00B55DFB"/>
    <w:rsid w:val="00B71965"/>
    <w:rsid w:val="00B72F2D"/>
    <w:rsid w:val="00B80E8D"/>
    <w:rsid w:val="00B87141"/>
    <w:rsid w:val="00B9198F"/>
    <w:rsid w:val="00B927DA"/>
    <w:rsid w:val="00B93EF5"/>
    <w:rsid w:val="00B96E7B"/>
    <w:rsid w:val="00BA0268"/>
    <w:rsid w:val="00BA067F"/>
    <w:rsid w:val="00BA0C45"/>
    <w:rsid w:val="00BB4C2A"/>
    <w:rsid w:val="00BD70CA"/>
    <w:rsid w:val="00BE04E7"/>
    <w:rsid w:val="00BE45B5"/>
    <w:rsid w:val="00BE4D65"/>
    <w:rsid w:val="00BE6B8F"/>
    <w:rsid w:val="00BE709F"/>
    <w:rsid w:val="00C02AAD"/>
    <w:rsid w:val="00C06528"/>
    <w:rsid w:val="00C1008A"/>
    <w:rsid w:val="00C11A4E"/>
    <w:rsid w:val="00C22D00"/>
    <w:rsid w:val="00C23857"/>
    <w:rsid w:val="00C31302"/>
    <w:rsid w:val="00C315EF"/>
    <w:rsid w:val="00C32EC8"/>
    <w:rsid w:val="00C363EE"/>
    <w:rsid w:val="00C46B27"/>
    <w:rsid w:val="00C555A0"/>
    <w:rsid w:val="00C55903"/>
    <w:rsid w:val="00C5624E"/>
    <w:rsid w:val="00C640AD"/>
    <w:rsid w:val="00C6660A"/>
    <w:rsid w:val="00C66DC6"/>
    <w:rsid w:val="00C7055A"/>
    <w:rsid w:val="00C72E83"/>
    <w:rsid w:val="00C805EF"/>
    <w:rsid w:val="00C808DC"/>
    <w:rsid w:val="00C86994"/>
    <w:rsid w:val="00C952DC"/>
    <w:rsid w:val="00C9752E"/>
    <w:rsid w:val="00CB0178"/>
    <w:rsid w:val="00CB1BCB"/>
    <w:rsid w:val="00CB69D0"/>
    <w:rsid w:val="00CB796C"/>
    <w:rsid w:val="00CC0B27"/>
    <w:rsid w:val="00CC21BC"/>
    <w:rsid w:val="00CC2C30"/>
    <w:rsid w:val="00CC338D"/>
    <w:rsid w:val="00CC4811"/>
    <w:rsid w:val="00CC699D"/>
    <w:rsid w:val="00CD5882"/>
    <w:rsid w:val="00CD7121"/>
    <w:rsid w:val="00CE2196"/>
    <w:rsid w:val="00CE4B14"/>
    <w:rsid w:val="00CF0CAB"/>
    <w:rsid w:val="00CF6095"/>
    <w:rsid w:val="00CF6FA3"/>
    <w:rsid w:val="00CF7255"/>
    <w:rsid w:val="00CF7F85"/>
    <w:rsid w:val="00D00B2E"/>
    <w:rsid w:val="00D00CAA"/>
    <w:rsid w:val="00D0377E"/>
    <w:rsid w:val="00D039AB"/>
    <w:rsid w:val="00D10EDD"/>
    <w:rsid w:val="00D1258D"/>
    <w:rsid w:val="00D136E0"/>
    <w:rsid w:val="00D17628"/>
    <w:rsid w:val="00D233A1"/>
    <w:rsid w:val="00D245CF"/>
    <w:rsid w:val="00D26FDD"/>
    <w:rsid w:val="00D36FF3"/>
    <w:rsid w:val="00D41856"/>
    <w:rsid w:val="00D41FBE"/>
    <w:rsid w:val="00D430DF"/>
    <w:rsid w:val="00D46AE7"/>
    <w:rsid w:val="00D50836"/>
    <w:rsid w:val="00D52A08"/>
    <w:rsid w:val="00D52FB4"/>
    <w:rsid w:val="00D53D41"/>
    <w:rsid w:val="00D540EB"/>
    <w:rsid w:val="00D60B70"/>
    <w:rsid w:val="00D705E7"/>
    <w:rsid w:val="00D7131E"/>
    <w:rsid w:val="00D719FD"/>
    <w:rsid w:val="00D71FF7"/>
    <w:rsid w:val="00D7347F"/>
    <w:rsid w:val="00D73556"/>
    <w:rsid w:val="00D740AC"/>
    <w:rsid w:val="00D74CCF"/>
    <w:rsid w:val="00D87DA6"/>
    <w:rsid w:val="00D9192F"/>
    <w:rsid w:val="00D9583D"/>
    <w:rsid w:val="00DA1942"/>
    <w:rsid w:val="00DA4070"/>
    <w:rsid w:val="00DA4B94"/>
    <w:rsid w:val="00DB0B08"/>
    <w:rsid w:val="00DB262A"/>
    <w:rsid w:val="00DB28CC"/>
    <w:rsid w:val="00DB3581"/>
    <w:rsid w:val="00DB38FA"/>
    <w:rsid w:val="00DB39D4"/>
    <w:rsid w:val="00DB6205"/>
    <w:rsid w:val="00DC0C25"/>
    <w:rsid w:val="00DC2DAF"/>
    <w:rsid w:val="00DD308E"/>
    <w:rsid w:val="00DD38C9"/>
    <w:rsid w:val="00DD4B5A"/>
    <w:rsid w:val="00DD50A6"/>
    <w:rsid w:val="00DD7908"/>
    <w:rsid w:val="00DD79A9"/>
    <w:rsid w:val="00DE198B"/>
    <w:rsid w:val="00DE4866"/>
    <w:rsid w:val="00DE5F2F"/>
    <w:rsid w:val="00E01D87"/>
    <w:rsid w:val="00E0299E"/>
    <w:rsid w:val="00E03C4C"/>
    <w:rsid w:val="00E0674F"/>
    <w:rsid w:val="00E0729B"/>
    <w:rsid w:val="00E14E92"/>
    <w:rsid w:val="00E16197"/>
    <w:rsid w:val="00E165D3"/>
    <w:rsid w:val="00E20E8F"/>
    <w:rsid w:val="00E228C2"/>
    <w:rsid w:val="00E33DFB"/>
    <w:rsid w:val="00E42C90"/>
    <w:rsid w:val="00E43E3B"/>
    <w:rsid w:val="00E5124E"/>
    <w:rsid w:val="00E541EE"/>
    <w:rsid w:val="00E57DD7"/>
    <w:rsid w:val="00E6226D"/>
    <w:rsid w:val="00E700C7"/>
    <w:rsid w:val="00E73D0A"/>
    <w:rsid w:val="00E74EF8"/>
    <w:rsid w:val="00E758FE"/>
    <w:rsid w:val="00E8720A"/>
    <w:rsid w:val="00E90A55"/>
    <w:rsid w:val="00E940D0"/>
    <w:rsid w:val="00EA08C5"/>
    <w:rsid w:val="00EA2505"/>
    <w:rsid w:val="00EA5D3B"/>
    <w:rsid w:val="00EB3C5B"/>
    <w:rsid w:val="00EB4090"/>
    <w:rsid w:val="00EC2CEF"/>
    <w:rsid w:val="00EC463C"/>
    <w:rsid w:val="00EC5770"/>
    <w:rsid w:val="00EC7CD2"/>
    <w:rsid w:val="00EF2025"/>
    <w:rsid w:val="00F01D42"/>
    <w:rsid w:val="00F04805"/>
    <w:rsid w:val="00F04ADA"/>
    <w:rsid w:val="00F07DB4"/>
    <w:rsid w:val="00F10A7B"/>
    <w:rsid w:val="00F10D22"/>
    <w:rsid w:val="00F127AF"/>
    <w:rsid w:val="00F13E87"/>
    <w:rsid w:val="00F171CD"/>
    <w:rsid w:val="00F315BD"/>
    <w:rsid w:val="00F35F97"/>
    <w:rsid w:val="00F401FC"/>
    <w:rsid w:val="00F42C7C"/>
    <w:rsid w:val="00F42D7C"/>
    <w:rsid w:val="00F47C97"/>
    <w:rsid w:val="00F51A81"/>
    <w:rsid w:val="00F525B2"/>
    <w:rsid w:val="00F64EC2"/>
    <w:rsid w:val="00F727A3"/>
    <w:rsid w:val="00F800DB"/>
    <w:rsid w:val="00F80ECC"/>
    <w:rsid w:val="00F81C7B"/>
    <w:rsid w:val="00F84D6B"/>
    <w:rsid w:val="00F868B7"/>
    <w:rsid w:val="00F86BFF"/>
    <w:rsid w:val="00F87A99"/>
    <w:rsid w:val="00F93BE0"/>
    <w:rsid w:val="00FA257F"/>
    <w:rsid w:val="00FB4339"/>
    <w:rsid w:val="00FB491E"/>
    <w:rsid w:val="00FC37CB"/>
    <w:rsid w:val="00FC39CE"/>
    <w:rsid w:val="00FD1CC1"/>
    <w:rsid w:val="00FD28A2"/>
    <w:rsid w:val="00FD3864"/>
    <w:rsid w:val="00FD579F"/>
    <w:rsid w:val="00FE0537"/>
    <w:rsid w:val="00FE2B68"/>
    <w:rsid w:val="00FE54B1"/>
    <w:rsid w:val="00FF2D76"/>
    <w:rsid w:val="00FF3F2F"/>
    <w:rsid w:val="00FF6637"/>
    <w:rsid w:val="00FF68B3"/>
    <w:rsid w:val="00FF702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8D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35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72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">
    <w:name w:val="Аннотация статьи (2)"/>
    <w:basedOn w:val="a"/>
    <w:uiPriority w:val="99"/>
    <w:rsid w:val="003F59E5"/>
    <w:pPr>
      <w:suppressLineNumbers/>
      <w:autoSpaceDN w:val="0"/>
      <w:spacing w:after="120" w:line="240" w:lineRule="auto"/>
      <w:ind w:firstLine="397"/>
      <w:contextualSpacing/>
      <w:jc w:val="both"/>
      <w:textAlignment w:val="baseline"/>
    </w:pPr>
    <w:rPr>
      <w:rFonts w:ascii="Times New Roman" w:hAnsi="Times New Roman"/>
      <w:bCs/>
      <w:szCs w:val="18"/>
      <w:lang w:val="en-US" w:eastAsia="ru-RU"/>
    </w:rPr>
  </w:style>
  <w:style w:type="paragraph" w:customStyle="1" w:styleId="1">
    <w:name w:val="Аннотация статьи (1)"/>
    <w:basedOn w:val="a"/>
    <w:uiPriority w:val="99"/>
    <w:rsid w:val="003F59E5"/>
    <w:pPr>
      <w:suppressLineNumbers/>
      <w:autoSpaceDN w:val="0"/>
      <w:spacing w:after="60" w:line="240" w:lineRule="auto"/>
      <w:ind w:firstLine="397"/>
      <w:contextualSpacing/>
      <w:jc w:val="both"/>
      <w:textAlignment w:val="baseline"/>
    </w:pPr>
    <w:rPr>
      <w:rFonts w:ascii="Times New Roman" w:hAnsi="Times New Roman"/>
      <w:bCs/>
      <w:szCs w:val="18"/>
      <w:lang w:val="uk-UA" w:eastAsia="ru-RU"/>
    </w:rPr>
  </w:style>
  <w:style w:type="paragraph" w:customStyle="1" w:styleId="a4">
    <w:name w:val="Название статьи"/>
    <w:next w:val="a"/>
    <w:uiPriority w:val="99"/>
    <w:rsid w:val="00103B42"/>
    <w:pPr>
      <w:keepNext/>
      <w:keepLines/>
      <w:suppressLineNumbers/>
      <w:suppressAutoHyphens/>
      <w:autoSpaceDN w:val="0"/>
      <w:spacing w:before="60" w:after="60"/>
      <w:ind w:left="510" w:right="510"/>
      <w:jc w:val="center"/>
      <w:textAlignment w:val="baseline"/>
      <w:outlineLvl w:val="0"/>
    </w:pPr>
    <w:rPr>
      <w:rFonts w:ascii="Times New Roman" w:hAnsi="Times New Roman"/>
      <w:b/>
      <w:caps/>
      <w:sz w:val="28"/>
      <w:szCs w:val="22"/>
    </w:rPr>
  </w:style>
  <w:style w:type="paragraph" w:styleId="a5">
    <w:name w:val="footnote text"/>
    <w:basedOn w:val="a"/>
    <w:link w:val="a6"/>
    <w:uiPriority w:val="99"/>
    <w:rsid w:val="00103B42"/>
    <w:pPr>
      <w:autoSpaceDN w:val="0"/>
      <w:spacing w:after="0" w:line="192" w:lineRule="auto"/>
      <w:ind w:left="113" w:hanging="113"/>
      <w:textAlignment w:val="baseline"/>
    </w:pPr>
    <w:rPr>
      <w:rFonts w:ascii="Times New Roman" w:hAnsi="Times New Roman"/>
      <w:bCs/>
      <w:i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locked/>
    <w:rsid w:val="00103B42"/>
    <w:rPr>
      <w:rFonts w:cs="Times New Roman"/>
      <w:bCs/>
      <w:i/>
      <w:lang w:val="ru-RU" w:eastAsia="ru-RU" w:bidi="ar-SA"/>
    </w:rPr>
  </w:style>
  <w:style w:type="character" w:styleId="a7">
    <w:name w:val="footnote reference"/>
    <w:uiPriority w:val="99"/>
    <w:rsid w:val="00103B42"/>
    <w:rPr>
      <w:rFonts w:cs="Times New Roman"/>
      <w:position w:val="0"/>
      <w:vertAlign w:val="superscript"/>
    </w:rPr>
  </w:style>
  <w:style w:type="character" w:customStyle="1" w:styleId="-XX-">
    <w:name w:val="-XX-"/>
    <w:uiPriority w:val="99"/>
    <w:rsid w:val="00103B42"/>
    <w:rPr>
      <w:rFonts w:cs="Times New Roman"/>
      <w:vanish/>
      <w:lang w:val="en-US"/>
    </w:rPr>
  </w:style>
  <w:style w:type="paragraph" w:customStyle="1" w:styleId="a8">
    <w:name w:val="УДК статьи"/>
    <w:next w:val="a"/>
    <w:uiPriority w:val="99"/>
    <w:rsid w:val="00103B42"/>
    <w:pPr>
      <w:keepNext/>
      <w:keepLines/>
      <w:suppressLineNumbers/>
      <w:autoSpaceDN w:val="0"/>
      <w:jc w:val="both"/>
      <w:textAlignment w:val="baseline"/>
      <w:outlineLvl w:val="0"/>
    </w:pPr>
    <w:rPr>
      <w:rFonts w:ascii="Times New Roman" w:hAnsi="Times New Roman"/>
      <w:sz w:val="28"/>
      <w:szCs w:val="24"/>
    </w:rPr>
  </w:style>
  <w:style w:type="paragraph" w:customStyle="1" w:styleId="a9">
    <w:name w:val="Авторы статьи"/>
    <w:next w:val="a"/>
    <w:uiPriority w:val="99"/>
    <w:rsid w:val="00103B42"/>
    <w:pPr>
      <w:suppressLineNumbers/>
      <w:suppressAutoHyphens/>
      <w:autoSpaceDN w:val="0"/>
      <w:spacing w:before="60" w:after="60"/>
      <w:ind w:left="1701"/>
      <w:contextualSpacing/>
      <w:jc w:val="right"/>
      <w:textAlignment w:val="baseline"/>
      <w:outlineLvl w:val="0"/>
    </w:pPr>
    <w:rPr>
      <w:rFonts w:ascii="Times New Roman" w:hAnsi="Times New Roman"/>
      <w:sz w:val="28"/>
      <w:szCs w:val="18"/>
    </w:rPr>
  </w:style>
  <w:style w:type="paragraph" w:customStyle="1" w:styleId="aa">
    <w:name w:val="Название статьи (Укр.)"/>
    <w:basedOn w:val="a4"/>
    <w:uiPriority w:val="99"/>
    <w:rsid w:val="008F6F88"/>
    <w:rPr>
      <w:lang w:val="uk-UA"/>
    </w:rPr>
  </w:style>
  <w:style w:type="paragraph" w:customStyle="1" w:styleId="ab">
    <w:name w:val="Название статьи (Анг.)"/>
    <w:basedOn w:val="a4"/>
    <w:next w:val="a"/>
    <w:uiPriority w:val="99"/>
    <w:rsid w:val="008F6F88"/>
    <w:pPr>
      <w:keepNext w:val="0"/>
    </w:pPr>
    <w:rPr>
      <w:rFonts w:cs="Arial"/>
      <w:lang w:val="en-US"/>
    </w:rPr>
  </w:style>
  <w:style w:type="character" w:styleId="ac">
    <w:name w:val="Hyperlink"/>
    <w:uiPriority w:val="99"/>
    <w:rsid w:val="00FD579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Петр Мельянцов</cp:lastModifiedBy>
  <cp:revision>28</cp:revision>
  <dcterms:created xsi:type="dcterms:W3CDTF">2018-04-04T19:20:00Z</dcterms:created>
  <dcterms:modified xsi:type="dcterms:W3CDTF">2023-07-06T13:23:00Z</dcterms:modified>
</cp:coreProperties>
</file>